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443">
        <w:rPr>
          <w:rFonts w:ascii="Times New Roman" w:hAnsi="Times New Roman" w:cs="Times New Roman"/>
          <w:sz w:val="24"/>
          <w:szCs w:val="24"/>
        </w:rPr>
        <w:t>2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End"/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Број: 06-2/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>174</w:t>
      </w:r>
      <w:r w:rsidRPr="00530443">
        <w:rPr>
          <w:rFonts w:ascii="Times New Roman" w:hAnsi="Times New Roman" w:cs="Times New Roman"/>
          <w:sz w:val="24"/>
          <w:szCs w:val="24"/>
        </w:rPr>
        <w:t>-24</w:t>
      </w:r>
    </w:p>
    <w:p w:rsidR="00530443" w:rsidRPr="00530443" w:rsidRDefault="00162685" w:rsidP="00530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530443" w:rsidRPr="00530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530443" w:rsidRPr="005304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новембар</w:t>
      </w:r>
      <w:proofErr w:type="gramEnd"/>
      <w:r w:rsidR="00530443" w:rsidRPr="005304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године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Б е о г р а д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</w:rPr>
        <w:t xml:space="preserve">СА 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30443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530443">
        <w:rPr>
          <w:rFonts w:ascii="Times New Roman" w:hAnsi="Times New Roman" w:cs="Times New Roman"/>
          <w:sz w:val="24"/>
          <w:szCs w:val="24"/>
        </w:rPr>
        <w:t>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530443">
        <w:rPr>
          <w:rFonts w:ascii="Times New Roman" w:hAnsi="Times New Roman" w:cs="Times New Roman"/>
          <w:sz w:val="24"/>
          <w:szCs w:val="24"/>
        </w:rPr>
        <w:t xml:space="preserve">,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НОВЕМБРА 2024.  </w:t>
      </w:r>
      <w:r w:rsidRPr="00530443">
        <w:rPr>
          <w:rFonts w:ascii="Times New Roman" w:hAnsi="Times New Roman" w:cs="Times New Roman"/>
          <w:sz w:val="24"/>
          <w:szCs w:val="24"/>
        </w:rPr>
        <w:t>ГОДИНЕ</w:t>
      </w: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2487" w:rsidRPr="00530443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Седница је почела у 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8,30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 Игор Д. Јакшић, Оља Петровић, Дане Станојчић,</w:t>
      </w:r>
      <w:r w:rsidR="00162685" w:rsidRP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Горан Милић, Стефан Китановић,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Снежана Пауновић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Ђорђе Комленски, Бранимир Јовановић, 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592487" w:rsidRPr="00592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2487" w:rsidRPr="00162685">
        <w:rPr>
          <w:rFonts w:ascii="Times New Roman" w:hAnsi="Times New Roman" w:cs="Times New Roman"/>
          <w:sz w:val="24"/>
          <w:szCs w:val="24"/>
          <w:lang w:val="sr-Cyrl-RS"/>
        </w:rPr>
        <w:t>Милољуб Албијанић,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анко Лукић, Јелена Милошевић,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Стефан Јањић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530443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Default="0016268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је присуствовао Срђан Миливојевић, заменик члана Драгане Ракић.</w:t>
      </w:r>
    </w:p>
    <w:p w:rsidR="005F7969" w:rsidRPr="00530443" w:rsidRDefault="005F7969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је већином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гласова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487" w:rsidRDefault="00592487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30443" w:rsidRPr="000F06F5" w:rsidRDefault="00530443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д:</w:t>
      </w:r>
    </w:p>
    <w:p w:rsidR="007F34FA" w:rsidRDefault="007F34FA" w:rsidP="007F3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30443" w:rsidRPr="000F06F5" w:rsidRDefault="007F34FA" w:rsidP="0059248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592487" w:rsidRPr="00592487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Решења Републичке изборне комисије о додели мандата народног посланика ради попуне упражњених посланичких места у Народној скупштини (03 број 013-2815/24 од 25. новембра 2024. године).</w:t>
      </w:r>
    </w:p>
    <w:p w:rsidR="00530443" w:rsidRPr="000F06F5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0E0B40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 дневног реда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0E0B40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Решења Републичке изборне комисије о додели мандата народног посланика ради попуне упражњеног посланичког места у Народној скупштини</w:t>
      </w:r>
    </w:p>
    <w:p w:rsidR="00530443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530443" w:rsidRPr="000E0B40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је упознао чланове Одбора да је достављено Решење Републичке изборне комисије о додели 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>мандата</w:t>
      </w:r>
      <w:r w:rsidRP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592487" w:rsidRP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Марку</w:t>
      </w:r>
      <w:proofErr w:type="spellEnd"/>
      <w:r w:rsidR="00592487" w:rsidRP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Миленковићу</w:t>
      </w:r>
      <w:proofErr w:type="spellEnd"/>
      <w:r w:rsidR="00592487" w:rsidRPr="00C0038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92487" w:rsidRP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Војиславу</w:t>
      </w:r>
      <w:proofErr w:type="spellEnd"/>
      <w:r w:rsidR="00592487" w:rsidRP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Вујићу</w:t>
      </w:r>
      <w:proofErr w:type="spellEnd"/>
      <w:r w:rsidR="00592487" w:rsidRPr="00C003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Александру</w:t>
      </w:r>
      <w:proofErr w:type="spellEnd"/>
      <w:r w:rsidR="00592487" w:rsidRP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487" w:rsidRPr="00C00388">
        <w:rPr>
          <w:rFonts w:ascii="Times New Roman" w:hAnsi="Times New Roman" w:cs="Times New Roman"/>
          <w:sz w:val="24"/>
          <w:szCs w:val="24"/>
        </w:rPr>
        <w:t>Антићу</w:t>
      </w:r>
      <w:proofErr w:type="spellEnd"/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као 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>и Уверења о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избору 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>именованих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народне посланике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0E0B40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0B40">
        <w:rPr>
          <w:rFonts w:ascii="Times New Roman" w:hAnsi="Times New Roman" w:cs="Times New Roman"/>
          <w:sz w:val="24"/>
          <w:szCs w:val="24"/>
          <w:lang w:val="sr-Cyrl-RS"/>
        </w:rPr>
        <w:t>Подсетио је да је Одбор, у складу са одредбама члана 199. Пословника, овлашћен да изврши увид у Решење Републичке изборне комисије и Уверења о избору народног посланика, ради утврђивања истоветности података.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Дискусије није било.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већином гласова </w:t>
      </w:r>
      <w:bookmarkStart w:id="0" w:name="_GoBack"/>
      <w:bookmarkEnd w:id="0"/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усвојио и Народној скупштини поднео следећи</w:t>
      </w:r>
    </w:p>
    <w:p w:rsidR="00530443" w:rsidRPr="000F06F5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0F06F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З В Е Ш Т А Ј  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530443" w:rsidRDefault="00530443" w:rsidP="0059248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0F06F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C00388" w:rsidRPr="00C00388" w:rsidRDefault="00C00388" w:rsidP="00C003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је констатовао да су престанком мандата народним посланицима Драгани Лукић, изабраној са Изборне листе „АЛЕКСАНДАР ВУЧИЋ - Србија не сме да стане“ и Владимиру Заграђанину и Драгану Марковићу, изабраним са Изборне листе „ИВИЦА ДАЧИЋ - ПРЕМИЈЕР СРБИЈЕ“ остала упражњена посланичка места у Народној скупштини, у складу са одредбом члана 131. Закона о избору народних посланика.</w:t>
      </w:r>
    </w:p>
    <w:p w:rsidR="00C00388" w:rsidRPr="00C00388" w:rsidRDefault="00C00388" w:rsidP="00C003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C00388" w:rsidRPr="00C00388" w:rsidRDefault="00C00388" w:rsidP="00C003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скупштине, извршио увид у Решење Републичке изборне комисије и Уверења о избору народних посланика др Марка Миленковића, изабраног са Изборне листе „АЛЕКСАНДАР ВУЧИЋ - Србија не сме да стане“ и Војислава Вујића и Александра Антића, изабраних са Изборне  листе „ИВИЦА ДАЧИЋ - ПРЕМИЈЕР СРБИЈЕ“ и утврдио да су подаци о избору народних посланика истоветни са подацима из Решења Републичке изборне комисије, чиме су се стекли услови за потврђивање мандата именованим народним посланицима.</w:t>
      </w:r>
    </w:p>
    <w:p w:rsidR="00C00388" w:rsidRPr="00C00388" w:rsidRDefault="00C00388" w:rsidP="00C003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 др Марку Миленковићу, Војиславу Вујићу и Александру Антићу, новоизабраним народним посланицима.</w:t>
      </w:r>
    </w:p>
    <w:p w:rsidR="00C00388" w:rsidRPr="00C00388" w:rsidRDefault="00C00388" w:rsidP="00C003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C00388" w:rsidRDefault="00C00388" w:rsidP="00C003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</w:t>
      </w:r>
    </w:p>
    <w:p w:rsidR="00C00388" w:rsidRDefault="00C00388" w:rsidP="0059248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530443" w:rsidRDefault="00530443" w:rsidP="00C00388">
      <w:pPr>
        <w:tabs>
          <w:tab w:val="left" w:pos="1440"/>
        </w:tabs>
        <w:spacing w:after="60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8,35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530443" w:rsidRPr="00530443" w:rsidRDefault="00530443" w:rsidP="00530443">
      <w:pPr>
        <w:tabs>
          <w:tab w:val="left" w:pos="144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rPr>
          <w:sz w:val="24"/>
          <w:szCs w:val="24"/>
        </w:rPr>
      </w:pPr>
    </w:p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162685"/>
    <w:rsid w:val="002643A7"/>
    <w:rsid w:val="00443899"/>
    <w:rsid w:val="00530443"/>
    <w:rsid w:val="00592487"/>
    <w:rsid w:val="005F7969"/>
    <w:rsid w:val="007B2E1A"/>
    <w:rsid w:val="007F34FA"/>
    <w:rsid w:val="009C481C"/>
    <w:rsid w:val="00A12FCB"/>
    <w:rsid w:val="00AC766F"/>
    <w:rsid w:val="00C0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9944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6</cp:revision>
  <dcterms:created xsi:type="dcterms:W3CDTF">2024-12-03T11:49:00Z</dcterms:created>
  <dcterms:modified xsi:type="dcterms:W3CDTF">2024-12-03T12:49:00Z</dcterms:modified>
</cp:coreProperties>
</file>